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237" w:rsidRPr="002978D9" w:rsidRDefault="00B33062" w:rsidP="00B33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78D9">
        <w:rPr>
          <w:rFonts w:ascii="Times New Roman" w:hAnsi="Times New Roman" w:cs="Times New Roman"/>
          <w:b/>
          <w:sz w:val="24"/>
          <w:szCs w:val="24"/>
          <w:lang w:eastAsia="ru-RU"/>
        </w:rPr>
        <w:t>Отчет о деятельности аудиторской организации</w:t>
      </w:r>
    </w:p>
    <w:p w:rsidR="00B33062" w:rsidRPr="002978D9" w:rsidRDefault="00B33062" w:rsidP="00B33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78D9">
        <w:rPr>
          <w:rFonts w:ascii="Times New Roman" w:hAnsi="Times New Roman" w:cs="Times New Roman"/>
          <w:b/>
          <w:sz w:val="24"/>
          <w:szCs w:val="24"/>
          <w:lang w:eastAsia="ru-RU"/>
        </w:rPr>
        <w:t>ООО «Консультационно-аудиторская фирма «Деловая Перспектива»</w:t>
      </w:r>
    </w:p>
    <w:p w:rsidR="00B33062" w:rsidRPr="002978D9" w:rsidRDefault="00B33062" w:rsidP="00B33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78D9">
        <w:rPr>
          <w:rFonts w:ascii="Times New Roman" w:hAnsi="Times New Roman" w:cs="Times New Roman"/>
          <w:b/>
          <w:sz w:val="24"/>
          <w:szCs w:val="24"/>
          <w:lang w:eastAsia="ru-RU"/>
        </w:rPr>
        <w:t>за 2014 год</w:t>
      </w:r>
    </w:p>
    <w:p w:rsidR="00B33062" w:rsidRDefault="00B33062" w:rsidP="00B3306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3062" w:rsidRPr="00B33062" w:rsidRDefault="00B33062" w:rsidP="00B3306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9"/>
        <w:gridCol w:w="46"/>
        <w:gridCol w:w="6662"/>
      </w:tblGrid>
      <w:tr w:rsidR="00B33062" w:rsidRPr="00B33062" w:rsidTr="002C678E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062" w:rsidRPr="00B33062" w:rsidRDefault="00B33062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аудиторской организации: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062" w:rsidRPr="00B33062" w:rsidRDefault="00B33062" w:rsidP="00B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B33062" w:rsidRPr="00B33062" w:rsidRDefault="00B33062" w:rsidP="00B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2">
              <w:rPr>
                <w:rFonts w:ascii="Times New Roman" w:hAnsi="Times New Roman" w:cs="Times New Roman"/>
                <w:sz w:val="24"/>
                <w:szCs w:val="24"/>
              </w:rPr>
              <w:t xml:space="preserve">«Консультационно-аудиторская фирма </w:t>
            </w:r>
          </w:p>
          <w:p w:rsidR="002702C0" w:rsidRPr="00B33062" w:rsidRDefault="00B33062" w:rsidP="00270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2">
              <w:rPr>
                <w:rFonts w:ascii="Times New Roman" w:hAnsi="Times New Roman" w:cs="Times New Roman"/>
                <w:sz w:val="24"/>
                <w:szCs w:val="24"/>
              </w:rPr>
              <w:t>«Деловая Перспектива»</w:t>
            </w:r>
          </w:p>
        </w:tc>
      </w:tr>
      <w:tr w:rsidR="00B33062" w:rsidRPr="00B33062" w:rsidTr="002C678E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062" w:rsidRPr="00B33062" w:rsidRDefault="00B33062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2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наименование: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062" w:rsidRPr="00B33062" w:rsidRDefault="00B33062" w:rsidP="00B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2">
              <w:rPr>
                <w:rFonts w:ascii="Times New Roman" w:hAnsi="Times New Roman" w:cs="Times New Roman"/>
                <w:sz w:val="24"/>
                <w:szCs w:val="24"/>
              </w:rPr>
              <w:t xml:space="preserve">ООО «Консультационно-аудиторская фирма </w:t>
            </w:r>
          </w:p>
          <w:p w:rsidR="002702C0" w:rsidRPr="00B33062" w:rsidRDefault="00B33062" w:rsidP="00270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2">
              <w:rPr>
                <w:rFonts w:ascii="Times New Roman" w:hAnsi="Times New Roman" w:cs="Times New Roman"/>
                <w:sz w:val="24"/>
                <w:szCs w:val="24"/>
              </w:rPr>
              <w:t>«Деловая Перспектива»</w:t>
            </w:r>
          </w:p>
        </w:tc>
      </w:tr>
      <w:tr w:rsidR="002C678E" w:rsidRPr="00B33062" w:rsidTr="002C678E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C0" w:rsidRPr="00B33062" w:rsidRDefault="002C678E" w:rsidP="00270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форма: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8E" w:rsidRPr="00B33062" w:rsidRDefault="002C678E" w:rsidP="002C6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</w:tc>
      </w:tr>
      <w:tr w:rsidR="00B33062" w:rsidRPr="00B33062" w:rsidTr="002C678E">
        <w:tc>
          <w:tcPr>
            <w:tcW w:w="3039" w:type="dxa"/>
            <w:shd w:val="clear" w:color="auto" w:fill="auto"/>
          </w:tcPr>
          <w:p w:rsidR="002702C0" w:rsidRPr="00B33062" w:rsidRDefault="00B33062" w:rsidP="00270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2">
              <w:rPr>
                <w:rFonts w:ascii="Times New Roman" w:hAnsi="Times New Roman" w:cs="Times New Roman"/>
                <w:sz w:val="24"/>
                <w:szCs w:val="24"/>
              </w:rPr>
              <w:t>Ф.И.О. и реквизиты док</w:t>
            </w:r>
            <w:r w:rsidRPr="00B330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33062">
              <w:rPr>
                <w:rFonts w:ascii="Times New Roman" w:hAnsi="Times New Roman" w:cs="Times New Roman"/>
                <w:sz w:val="24"/>
                <w:szCs w:val="24"/>
              </w:rPr>
              <w:t>мента, удостоверяющего личность генерального д</w:t>
            </w:r>
            <w:r w:rsidRPr="00B330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3062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 w:rsidR="002702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08" w:type="dxa"/>
            <w:gridSpan w:val="2"/>
            <w:shd w:val="clear" w:color="auto" w:fill="auto"/>
          </w:tcPr>
          <w:p w:rsidR="00B33062" w:rsidRPr="00B33062" w:rsidRDefault="00B33062" w:rsidP="00B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2">
              <w:rPr>
                <w:rFonts w:ascii="Times New Roman" w:hAnsi="Times New Roman" w:cs="Times New Roman"/>
                <w:sz w:val="24"/>
                <w:szCs w:val="24"/>
              </w:rPr>
              <w:t>Петренко Елена Владимировна</w:t>
            </w:r>
          </w:p>
          <w:p w:rsidR="00B33062" w:rsidRPr="00B33062" w:rsidRDefault="00B33062" w:rsidP="00B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2">
              <w:rPr>
                <w:rFonts w:ascii="Times New Roman" w:hAnsi="Times New Roman" w:cs="Times New Roman"/>
                <w:sz w:val="24"/>
                <w:szCs w:val="24"/>
              </w:rPr>
              <w:t>Паспорт: 45 02 837622, выдан 10.07.2002 г. ОВД «</w:t>
            </w:r>
            <w:proofErr w:type="spellStart"/>
            <w:r w:rsidRPr="00B33062">
              <w:rPr>
                <w:rFonts w:ascii="Times New Roman" w:hAnsi="Times New Roman" w:cs="Times New Roman"/>
                <w:sz w:val="24"/>
                <w:szCs w:val="24"/>
              </w:rPr>
              <w:t>Южнопо</w:t>
            </w:r>
            <w:r w:rsidRPr="00B330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3062">
              <w:rPr>
                <w:rFonts w:ascii="Times New Roman" w:hAnsi="Times New Roman" w:cs="Times New Roman"/>
                <w:sz w:val="24"/>
                <w:szCs w:val="24"/>
              </w:rPr>
              <w:t>товый</w:t>
            </w:r>
            <w:proofErr w:type="spellEnd"/>
            <w:r w:rsidRPr="00B3306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B330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3306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33062">
              <w:rPr>
                <w:rFonts w:ascii="Times New Roman" w:hAnsi="Times New Roman" w:cs="Times New Roman"/>
                <w:sz w:val="24"/>
                <w:szCs w:val="24"/>
              </w:rPr>
              <w:t>осквы</w:t>
            </w:r>
            <w:proofErr w:type="spellEnd"/>
            <w:r w:rsidRPr="00B33062">
              <w:rPr>
                <w:rFonts w:ascii="Times New Roman" w:hAnsi="Times New Roman" w:cs="Times New Roman"/>
                <w:sz w:val="24"/>
                <w:szCs w:val="24"/>
              </w:rPr>
              <w:t>, код подразделения 772-052</w:t>
            </w:r>
          </w:p>
        </w:tc>
      </w:tr>
      <w:tr w:rsidR="00B33062" w:rsidRPr="00B33062" w:rsidTr="002C678E">
        <w:tc>
          <w:tcPr>
            <w:tcW w:w="3039" w:type="dxa"/>
            <w:shd w:val="clear" w:color="auto" w:fill="auto"/>
          </w:tcPr>
          <w:p w:rsidR="00B33062" w:rsidRPr="00B33062" w:rsidRDefault="00B33062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2">
              <w:rPr>
                <w:rFonts w:ascii="Times New Roman" w:hAnsi="Times New Roman" w:cs="Times New Roman"/>
                <w:sz w:val="24"/>
                <w:szCs w:val="24"/>
              </w:rPr>
              <w:t>Членство в СРО</w:t>
            </w:r>
            <w:r w:rsidR="002C67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08" w:type="dxa"/>
            <w:gridSpan w:val="2"/>
            <w:shd w:val="clear" w:color="auto" w:fill="auto"/>
          </w:tcPr>
          <w:p w:rsidR="00B33062" w:rsidRPr="00B33062" w:rsidRDefault="00B33062" w:rsidP="00B3306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B33062">
              <w:rPr>
                <w:rFonts w:ascii="Times New Roman" w:hAnsi="Times New Roman"/>
                <w:szCs w:val="24"/>
              </w:rPr>
              <w:t>Член саморегулируемой организац</w:t>
            </w:r>
            <w:proofErr w:type="gramStart"/>
            <w:r w:rsidRPr="00B33062">
              <w:rPr>
                <w:rFonts w:ascii="Times New Roman" w:hAnsi="Times New Roman"/>
                <w:szCs w:val="24"/>
              </w:rPr>
              <w:t>ии ау</w:t>
            </w:r>
            <w:proofErr w:type="gramEnd"/>
            <w:r w:rsidRPr="00B33062">
              <w:rPr>
                <w:rFonts w:ascii="Times New Roman" w:hAnsi="Times New Roman"/>
                <w:szCs w:val="24"/>
              </w:rPr>
              <w:t>диторов Некоммерч</w:t>
            </w:r>
            <w:r w:rsidRPr="00B33062">
              <w:rPr>
                <w:rFonts w:ascii="Times New Roman" w:hAnsi="Times New Roman"/>
                <w:szCs w:val="24"/>
              </w:rPr>
              <w:t>е</w:t>
            </w:r>
            <w:r w:rsidRPr="00B33062">
              <w:rPr>
                <w:rFonts w:ascii="Times New Roman" w:hAnsi="Times New Roman"/>
                <w:szCs w:val="24"/>
              </w:rPr>
              <w:t xml:space="preserve">ское партнерство «Российская Коллегия аудиторов» с </w:t>
            </w:r>
            <w:r w:rsidRPr="00B33062">
              <w:rPr>
                <w:rFonts w:ascii="Times New Roman" w:hAnsi="Times New Roman"/>
                <w:color w:val="000000"/>
                <w:szCs w:val="24"/>
              </w:rPr>
              <w:t xml:space="preserve">12.11.2009 г., свидетельство о членстве № 871-ю. </w:t>
            </w:r>
          </w:p>
          <w:p w:rsidR="00B33062" w:rsidRDefault="00B33062" w:rsidP="00B33062">
            <w:pPr>
              <w:pStyle w:val="a4"/>
              <w:widowControl/>
              <w:ind w:firstLine="0"/>
              <w:rPr>
                <w:rFonts w:ascii="Times New Roman" w:hAnsi="Times New Roman"/>
                <w:szCs w:val="24"/>
              </w:rPr>
            </w:pPr>
            <w:r w:rsidRPr="00B33062">
              <w:rPr>
                <w:rFonts w:ascii="Times New Roman" w:hAnsi="Times New Roman"/>
                <w:szCs w:val="24"/>
              </w:rPr>
              <w:t>Некоммерческое партнерство «Российская Коллегия аудит</w:t>
            </w:r>
            <w:r w:rsidRPr="00B33062">
              <w:rPr>
                <w:rFonts w:ascii="Times New Roman" w:hAnsi="Times New Roman"/>
                <w:szCs w:val="24"/>
              </w:rPr>
              <w:t>о</w:t>
            </w:r>
            <w:r w:rsidRPr="00B33062">
              <w:rPr>
                <w:rFonts w:ascii="Times New Roman" w:hAnsi="Times New Roman"/>
                <w:szCs w:val="24"/>
              </w:rPr>
              <w:t>ров» внесено в Государственный Реестр саморегулируемых организаций аудиторов Минфина России 22.12.2009 г.</w:t>
            </w:r>
          </w:p>
          <w:p w:rsidR="002702C0" w:rsidRPr="00B33062" w:rsidRDefault="002702C0" w:rsidP="00B33062">
            <w:pPr>
              <w:pStyle w:val="a4"/>
              <w:widowControl/>
              <w:ind w:firstLine="0"/>
              <w:rPr>
                <w:rFonts w:ascii="Times New Roman" w:hAnsi="Times New Roman"/>
                <w:iCs/>
                <w:szCs w:val="24"/>
              </w:rPr>
            </w:pPr>
          </w:p>
        </w:tc>
      </w:tr>
      <w:tr w:rsidR="00B33062" w:rsidRPr="00B33062" w:rsidTr="002C678E">
        <w:tc>
          <w:tcPr>
            <w:tcW w:w="3039" w:type="dxa"/>
            <w:shd w:val="clear" w:color="auto" w:fill="auto"/>
          </w:tcPr>
          <w:p w:rsidR="002702C0" w:rsidRPr="00B33062" w:rsidRDefault="00B33062" w:rsidP="00270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регистрацио</w:t>
            </w:r>
            <w:r w:rsidRPr="00B3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3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номер в Реестре ауд</w:t>
            </w:r>
            <w:r w:rsidRPr="00B3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3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торов и аудиторских орг</w:t>
            </w:r>
            <w:r w:rsidRPr="00B3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C6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низаций:</w:t>
            </w:r>
          </w:p>
        </w:tc>
        <w:tc>
          <w:tcPr>
            <w:tcW w:w="6708" w:type="dxa"/>
            <w:gridSpan w:val="2"/>
            <w:shd w:val="clear" w:color="auto" w:fill="auto"/>
          </w:tcPr>
          <w:p w:rsidR="00B33062" w:rsidRPr="00B33062" w:rsidRDefault="00B33062" w:rsidP="00B33062">
            <w:pPr>
              <w:pStyle w:val="a4"/>
              <w:widowControl/>
              <w:ind w:firstLine="0"/>
              <w:rPr>
                <w:rFonts w:ascii="Times New Roman" w:hAnsi="Times New Roman"/>
                <w:szCs w:val="24"/>
                <w:lang w:val="en-US"/>
              </w:rPr>
            </w:pPr>
            <w:r w:rsidRPr="00B33062">
              <w:rPr>
                <w:rFonts w:ascii="Times New Roman" w:hAnsi="Times New Roman"/>
                <w:color w:val="000000"/>
                <w:szCs w:val="24"/>
              </w:rPr>
              <w:t>10305003677</w:t>
            </w:r>
          </w:p>
        </w:tc>
      </w:tr>
      <w:tr w:rsidR="00B33062" w:rsidRPr="00B33062" w:rsidTr="002C678E">
        <w:tc>
          <w:tcPr>
            <w:tcW w:w="3039" w:type="dxa"/>
            <w:shd w:val="clear" w:color="auto" w:fill="auto"/>
          </w:tcPr>
          <w:p w:rsidR="00B33062" w:rsidRPr="00B33062" w:rsidRDefault="00B33062" w:rsidP="009677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  <w:r w:rsidR="002C6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708" w:type="dxa"/>
            <w:gridSpan w:val="2"/>
            <w:shd w:val="clear" w:color="auto" w:fill="auto"/>
          </w:tcPr>
          <w:p w:rsidR="00B33062" w:rsidRPr="00B33062" w:rsidRDefault="00B33062" w:rsidP="00B3306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B33062">
              <w:rPr>
                <w:rFonts w:ascii="Times New Roman" w:hAnsi="Times New Roman"/>
                <w:color w:val="000000"/>
                <w:szCs w:val="24"/>
              </w:rPr>
              <w:t xml:space="preserve">1) </w:t>
            </w:r>
            <w:proofErr w:type="spellStart"/>
            <w:r w:rsidRPr="00B33062">
              <w:rPr>
                <w:rFonts w:ascii="Times New Roman" w:hAnsi="Times New Roman"/>
                <w:color w:val="000000"/>
                <w:szCs w:val="24"/>
              </w:rPr>
              <w:t>Баварова</w:t>
            </w:r>
            <w:proofErr w:type="spellEnd"/>
            <w:r w:rsidRPr="00B33062">
              <w:rPr>
                <w:rFonts w:ascii="Times New Roman" w:hAnsi="Times New Roman"/>
                <w:color w:val="000000"/>
                <w:szCs w:val="24"/>
              </w:rPr>
              <w:t xml:space="preserve"> Марианна Евгеньевна – 34% уставного капитала,</w:t>
            </w:r>
          </w:p>
          <w:p w:rsidR="00B33062" w:rsidRPr="00B33062" w:rsidRDefault="00B33062" w:rsidP="00B3306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B33062">
              <w:rPr>
                <w:rFonts w:ascii="Times New Roman" w:hAnsi="Times New Roman"/>
                <w:color w:val="000000"/>
                <w:szCs w:val="24"/>
              </w:rPr>
              <w:t>2) Гринько Татьяна Григорьевна – 33% уставного капитала,</w:t>
            </w:r>
          </w:p>
          <w:p w:rsidR="00B33062" w:rsidRDefault="00B33062" w:rsidP="00B3306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B33062">
              <w:rPr>
                <w:rFonts w:ascii="Times New Roman" w:hAnsi="Times New Roman"/>
                <w:color w:val="000000"/>
                <w:szCs w:val="24"/>
              </w:rPr>
              <w:t>3) Петренко Елена Владимировна – 33% уставного капитала.</w:t>
            </w:r>
          </w:p>
          <w:p w:rsidR="002702C0" w:rsidRPr="00B33062" w:rsidRDefault="002702C0" w:rsidP="00B3306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33062" w:rsidRPr="00B33062" w:rsidTr="002C678E">
        <w:tc>
          <w:tcPr>
            <w:tcW w:w="3039" w:type="dxa"/>
            <w:shd w:val="clear" w:color="auto" w:fill="auto"/>
          </w:tcPr>
          <w:p w:rsidR="00B33062" w:rsidRPr="00B33062" w:rsidRDefault="00B33062" w:rsidP="009677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Аттестованные аудиторы</w:t>
            </w:r>
            <w:r w:rsidR="002C6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708" w:type="dxa"/>
            <w:gridSpan w:val="2"/>
            <w:shd w:val="clear" w:color="auto" w:fill="auto"/>
          </w:tcPr>
          <w:p w:rsidR="00B33062" w:rsidRPr="00B33062" w:rsidRDefault="00B33062" w:rsidP="00B3306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B33062">
              <w:rPr>
                <w:rFonts w:ascii="Times New Roman" w:hAnsi="Times New Roman"/>
                <w:color w:val="000000"/>
                <w:szCs w:val="24"/>
              </w:rPr>
              <w:t xml:space="preserve">1) </w:t>
            </w:r>
            <w:proofErr w:type="spellStart"/>
            <w:r w:rsidRPr="00B33062">
              <w:rPr>
                <w:rFonts w:ascii="Times New Roman" w:hAnsi="Times New Roman"/>
                <w:color w:val="000000"/>
                <w:szCs w:val="24"/>
              </w:rPr>
              <w:t>Баварова</w:t>
            </w:r>
            <w:proofErr w:type="spellEnd"/>
            <w:r w:rsidRPr="00B33062">
              <w:rPr>
                <w:rFonts w:ascii="Times New Roman" w:hAnsi="Times New Roman"/>
                <w:color w:val="000000"/>
                <w:szCs w:val="24"/>
              </w:rPr>
              <w:t xml:space="preserve"> Марианна Евгеньевна – квалификационный атт</w:t>
            </w:r>
            <w:r w:rsidRPr="00B33062">
              <w:rPr>
                <w:rFonts w:ascii="Times New Roman" w:hAnsi="Times New Roman"/>
                <w:color w:val="000000"/>
                <w:szCs w:val="24"/>
              </w:rPr>
              <w:t>е</w:t>
            </w:r>
            <w:r w:rsidRPr="00B33062">
              <w:rPr>
                <w:rFonts w:ascii="Times New Roman" w:hAnsi="Times New Roman"/>
                <w:color w:val="000000"/>
                <w:szCs w:val="24"/>
              </w:rPr>
              <w:t>стат аудитора нового образца;</w:t>
            </w:r>
          </w:p>
          <w:p w:rsidR="00B33062" w:rsidRDefault="00B33062" w:rsidP="00B3306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B33062">
              <w:rPr>
                <w:rFonts w:ascii="Times New Roman" w:hAnsi="Times New Roman"/>
                <w:color w:val="000000"/>
                <w:szCs w:val="24"/>
              </w:rPr>
              <w:t>2) Гринько Татьяна Григорьевна – квалификационный атт</w:t>
            </w:r>
            <w:r w:rsidRPr="00B33062">
              <w:rPr>
                <w:rFonts w:ascii="Times New Roman" w:hAnsi="Times New Roman"/>
                <w:color w:val="000000"/>
                <w:szCs w:val="24"/>
              </w:rPr>
              <w:t>е</w:t>
            </w:r>
            <w:r w:rsidRPr="00B33062">
              <w:rPr>
                <w:rFonts w:ascii="Times New Roman" w:hAnsi="Times New Roman"/>
                <w:color w:val="000000"/>
                <w:szCs w:val="24"/>
              </w:rPr>
              <w:t>стат аудитора нового образца;</w:t>
            </w:r>
          </w:p>
          <w:p w:rsidR="002C678E" w:rsidRPr="00B33062" w:rsidRDefault="002C678E" w:rsidP="00B3306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3)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Зараева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Наталья Николаевна – квалификационный аттестат аудитора нового образца;</w:t>
            </w:r>
          </w:p>
          <w:p w:rsidR="00B33062" w:rsidRPr="00B33062" w:rsidRDefault="002C678E" w:rsidP="00B3306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  <w:r w:rsidR="00B33062" w:rsidRPr="00B33062">
              <w:rPr>
                <w:rFonts w:ascii="Times New Roman" w:hAnsi="Times New Roman"/>
                <w:color w:val="000000"/>
                <w:szCs w:val="24"/>
              </w:rPr>
              <w:t>) Петренко Елена Владимировна – квалификационный атт</w:t>
            </w:r>
            <w:r w:rsidR="00B33062" w:rsidRPr="00B33062">
              <w:rPr>
                <w:rFonts w:ascii="Times New Roman" w:hAnsi="Times New Roman"/>
                <w:color w:val="000000"/>
                <w:szCs w:val="24"/>
              </w:rPr>
              <w:t>е</w:t>
            </w:r>
            <w:r w:rsidR="00B33062" w:rsidRPr="00B33062">
              <w:rPr>
                <w:rFonts w:ascii="Times New Roman" w:hAnsi="Times New Roman"/>
                <w:color w:val="000000"/>
                <w:szCs w:val="24"/>
              </w:rPr>
              <w:t>стат аудитора нового образца;</w:t>
            </w:r>
          </w:p>
          <w:p w:rsidR="002C678E" w:rsidRDefault="002C678E" w:rsidP="002C678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  <w:r w:rsidR="00B33062" w:rsidRPr="00B33062">
              <w:rPr>
                <w:rFonts w:ascii="Times New Roman" w:hAnsi="Times New Roman"/>
                <w:color w:val="000000"/>
                <w:szCs w:val="24"/>
              </w:rPr>
              <w:t>) Петренко Ирина Владимировна – квалификационный атт</w:t>
            </w:r>
            <w:r w:rsidR="00B33062" w:rsidRPr="00B33062">
              <w:rPr>
                <w:rFonts w:ascii="Times New Roman" w:hAnsi="Times New Roman"/>
                <w:color w:val="000000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Cs w:val="24"/>
              </w:rPr>
              <w:t>стат аудитора нового образца.</w:t>
            </w:r>
          </w:p>
          <w:p w:rsidR="00B33062" w:rsidRDefault="00B33062" w:rsidP="002C678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B33062">
              <w:rPr>
                <w:rFonts w:ascii="Times New Roman" w:hAnsi="Times New Roman"/>
                <w:color w:val="000000"/>
                <w:szCs w:val="24"/>
              </w:rPr>
              <w:t>Все перечисленные аудиторы также имеют дипломы о квал</w:t>
            </w:r>
            <w:r w:rsidRPr="00B33062">
              <w:rPr>
                <w:rFonts w:ascii="Times New Roman" w:hAnsi="Times New Roman"/>
                <w:color w:val="000000"/>
                <w:szCs w:val="24"/>
              </w:rPr>
              <w:t>и</w:t>
            </w:r>
            <w:r w:rsidRPr="00B33062">
              <w:rPr>
                <w:rFonts w:ascii="Times New Roman" w:hAnsi="Times New Roman"/>
                <w:color w:val="000000"/>
                <w:szCs w:val="24"/>
              </w:rPr>
              <w:t>фикации по международным стандартам финансовой отчетн</w:t>
            </w:r>
            <w:r w:rsidRPr="00B33062">
              <w:rPr>
                <w:rFonts w:ascii="Times New Roman" w:hAnsi="Times New Roman"/>
                <w:color w:val="000000"/>
                <w:szCs w:val="24"/>
              </w:rPr>
              <w:t>о</w:t>
            </w:r>
            <w:r w:rsidRPr="00B33062">
              <w:rPr>
                <w:rFonts w:ascii="Times New Roman" w:hAnsi="Times New Roman"/>
                <w:color w:val="000000"/>
                <w:szCs w:val="24"/>
              </w:rPr>
              <w:t>сти (МСФО).</w:t>
            </w:r>
          </w:p>
          <w:p w:rsidR="002702C0" w:rsidRPr="00B33062" w:rsidRDefault="002702C0" w:rsidP="002C678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51263" w:rsidRPr="00B33062" w:rsidTr="002978D9">
        <w:tc>
          <w:tcPr>
            <w:tcW w:w="3085" w:type="dxa"/>
            <w:gridSpan w:val="2"/>
            <w:shd w:val="clear" w:color="auto" w:fill="auto"/>
          </w:tcPr>
          <w:p w:rsidR="00D51263" w:rsidRPr="00B33062" w:rsidRDefault="00D51263" w:rsidP="009677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писание системы корп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ративного управления аудиторской организации (структура и основные функции органов</w:t>
            </w:r>
            <w:r w:rsidR="008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6662" w:type="dxa"/>
            <w:shd w:val="clear" w:color="auto" w:fill="auto"/>
          </w:tcPr>
          <w:p w:rsidR="00D51263" w:rsidRDefault="00837076" w:rsidP="0009568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Высшим органом управления аудиторской организации явл</w:t>
            </w:r>
            <w:r>
              <w:rPr>
                <w:rFonts w:ascii="Times New Roman" w:hAnsi="Times New Roman"/>
                <w:color w:val="000000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Cs w:val="24"/>
              </w:rPr>
              <w:t>ется общее собрание участников. К исключительной комп</w:t>
            </w:r>
            <w:r>
              <w:rPr>
                <w:rFonts w:ascii="Times New Roman" w:hAnsi="Times New Roman"/>
                <w:color w:val="000000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Cs w:val="24"/>
              </w:rPr>
              <w:t>тенции общего собрания участников относятся:</w:t>
            </w:r>
          </w:p>
          <w:p w:rsidR="00837076" w:rsidRDefault="00837076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определение основных направлений деятельности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ства, а также принятие решения об участии в ассоциациях и других объединениях коммерческих организаций;</w:t>
            </w:r>
          </w:p>
          <w:p w:rsidR="00837076" w:rsidRDefault="00837076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изменение устава общества, в том числе изменение размера уставного капитала общества;</w:t>
            </w:r>
          </w:p>
          <w:p w:rsidR="00837076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) образование исполнительных органов общества и досро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 прекращение их полномочий, а также принятие решения о передаче полномочий единоличного исполнительного органа общества управляющему, утверждение такого управляющего и условий договора с ним, если уставом общества решение указанных вопросов не отнесено к компетенции совета дире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торов (наблюдательного совета) общества;</w:t>
            </w:r>
          </w:p>
          <w:p w:rsidR="00837076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) избрание и досрочное прекращение полномочий ревизио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ной комиссии (ревизора) общества;</w:t>
            </w:r>
          </w:p>
          <w:p w:rsidR="00837076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) утверждение годовых отчетов и годовых бухгалтерских б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лансов;</w:t>
            </w:r>
          </w:p>
          <w:p w:rsidR="00837076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) принятие решения о распределении чистой прибыли общ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ства между участниками общества;</w:t>
            </w:r>
          </w:p>
          <w:p w:rsidR="00837076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) утверждение (принятие) документов, регулирующих вну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реннюю деятельность общества (внутренних документов о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щества);</w:t>
            </w:r>
          </w:p>
          <w:p w:rsidR="00837076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) принятие решения о размещении обществом облигаций и иных эмиссионных ценных бумаг;</w:t>
            </w:r>
          </w:p>
          <w:p w:rsidR="00837076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) назначение аудиторской проверки, утверждение аудитора и определение размера оплаты его услуг;</w:t>
            </w:r>
          </w:p>
          <w:p w:rsidR="00837076" w:rsidRDefault="00837076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56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принятие решения о реорганизации или ликвидации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щества;</w:t>
            </w:r>
          </w:p>
          <w:p w:rsidR="00837076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) назначение ликвидационной комиссии и утверждение ликвидационных балансов;</w:t>
            </w:r>
          </w:p>
          <w:p w:rsidR="00837076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филиалов и представительств;</w:t>
            </w:r>
          </w:p>
          <w:p w:rsidR="00095682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13) денежная оценка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неденежных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вкладов в уставный капитал общества;</w:t>
            </w:r>
          </w:p>
          <w:p w:rsidR="00095682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14) утверждение итогов внесения дополнительных вкладов участниками общества;</w:t>
            </w:r>
          </w:p>
          <w:p w:rsidR="00095682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15) согласие на совершение сделок, в которых имеется заи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тересованность;</w:t>
            </w:r>
          </w:p>
          <w:p w:rsidR="00095682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16) согласие на совершение крупных сделок;</w:t>
            </w:r>
          </w:p>
          <w:p w:rsidR="00095682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17) залог доли в уставном капитале другому участнику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или третьему лицу, а также распределение долей,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надлежащих обществу;</w:t>
            </w:r>
          </w:p>
          <w:p w:rsidR="00095682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18) решение иных вопросов, предусмотренных законодател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ством РФ.</w:t>
            </w:r>
          </w:p>
          <w:p w:rsidR="00837076" w:rsidRDefault="00837076" w:rsidP="0009568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Руководство текущей деятельностью аудиторской организ</w:t>
            </w:r>
            <w:r>
              <w:rPr>
                <w:rFonts w:ascii="Times New Roman" w:hAnsi="Times New Roman"/>
                <w:color w:val="000000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Cs w:val="24"/>
              </w:rPr>
              <w:t>ции осуществляется единоличным исполнительным органом – Генеральным директором.</w:t>
            </w:r>
            <w:r w:rsidR="002978D9">
              <w:rPr>
                <w:rFonts w:ascii="Times New Roman" w:hAnsi="Times New Roman"/>
                <w:color w:val="000000"/>
                <w:szCs w:val="24"/>
              </w:rPr>
              <w:t xml:space="preserve"> Генеральный директор:</w:t>
            </w:r>
          </w:p>
          <w:p w:rsidR="002978D9" w:rsidRDefault="002978D9" w:rsidP="00297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без доверенности действует от имени общества, в том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 представляет его интересы и совершает сделки;</w:t>
            </w:r>
          </w:p>
          <w:p w:rsidR="002978D9" w:rsidRDefault="002978D9" w:rsidP="00297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выдает доверенности на право представительства от имени общества, в том числе доверенности с правом передоверия;</w:t>
            </w:r>
          </w:p>
          <w:p w:rsidR="002978D9" w:rsidRDefault="002978D9" w:rsidP="00297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издает приказы о назначении на должности работников общества, об их переводе и увольнении, применяет меры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ощрения и налагает дисциплинарные взыскания;</w:t>
            </w:r>
          </w:p>
          <w:p w:rsidR="002978D9" w:rsidRDefault="002978D9" w:rsidP="00297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осуществляет иные полномочия, не отнесенные настоящим Федеральным законом или уставом общества к компетенции общего собрания участников общества, совета директоров (наблюдательного совета) общества и коллегиального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нительного органа общества.</w:t>
            </w:r>
          </w:p>
          <w:p w:rsidR="00837076" w:rsidRPr="00B33062" w:rsidRDefault="00837076" w:rsidP="0009568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51263" w:rsidRPr="00B33062" w:rsidTr="002978D9">
        <w:tc>
          <w:tcPr>
            <w:tcW w:w="3085" w:type="dxa"/>
            <w:gridSpan w:val="2"/>
            <w:shd w:val="clear" w:color="auto" w:fill="auto"/>
          </w:tcPr>
          <w:p w:rsidR="00D51263" w:rsidRPr="00B33062" w:rsidRDefault="00D51263" w:rsidP="0096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писание системы вну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реннего контроля качества 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аудиторской организации, включая заявление испо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нительного органа об э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фективности ее функци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нирования</w:t>
            </w:r>
          </w:p>
        </w:tc>
        <w:tc>
          <w:tcPr>
            <w:tcW w:w="6662" w:type="dxa"/>
            <w:shd w:val="clear" w:color="auto" w:fill="auto"/>
          </w:tcPr>
          <w:p w:rsidR="0052149B" w:rsidRPr="0052149B" w:rsidRDefault="0052149B" w:rsidP="000956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аудиторской организации 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внутреннего контроля качества, удовлетворяющая современным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ниям законодательства об аудиторской деятельности, фед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международных стандартов аудиторской деятел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ности.</w:t>
            </w:r>
          </w:p>
          <w:p w:rsidR="0052149B" w:rsidRPr="0052149B" w:rsidRDefault="0052149B" w:rsidP="000956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венное осуществление внутреннего контроля к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чества регламентировано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следующими внутрифирменными документами:</w:t>
            </w:r>
          </w:p>
          <w:p w:rsidR="0052149B" w:rsidRPr="0052149B" w:rsidRDefault="0052149B" w:rsidP="000956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(общие принципы) регламентации и осуществл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аудиторской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и </w:t>
            </w:r>
            <w:proofErr w:type="gramStart"/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proofErr w:type="gramEnd"/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сопутствующих аудиту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«Консультационно-аудиторская фирма «Деловая Перспектива»;</w:t>
            </w:r>
          </w:p>
          <w:p w:rsidR="0052149B" w:rsidRPr="0052149B" w:rsidRDefault="0052149B" w:rsidP="000956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«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Внутрифирменный стандарт «Внутрифирменные требов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к контролю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аудита».</w:t>
            </w:r>
          </w:p>
          <w:p w:rsidR="0052149B" w:rsidRPr="0052149B" w:rsidRDefault="0052149B" w:rsidP="000956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Аудиторская организация 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регуля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мониторинг системы контроля качес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ва.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итогам 2014 года все проц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дуры внутрифир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менного контроля качеств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выполнялись, данные мониторинга позволяют сделать вывод о том, что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сист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функционирует эффективно.</w:t>
            </w:r>
          </w:p>
          <w:p w:rsidR="00D51263" w:rsidRPr="0052149B" w:rsidRDefault="00D51263" w:rsidP="0009568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51263" w:rsidRPr="00B33062" w:rsidTr="002978D9">
        <w:tc>
          <w:tcPr>
            <w:tcW w:w="3085" w:type="dxa"/>
            <w:gridSpan w:val="2"/>
            <w:shd w:val="clear" w:color="auto" w:fill="auto"/>
          </w:tcPr>
          <w:p w:rsidR="00D51263" w:rsidRDefault="00D51263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</w:t>
            </w:r>
            <w:r w:rsidRPr="00B33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ата, по состоянию на к</w:t>
            </w:r>
            <w:r w:rsidRPr="00B33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33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торую проведена последняя по времени внешняя пр</w:t>
            </w:r>
            <w:r w:rsidRPr="00B33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33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верка качества работы аудиторской организации, и наименование органа (о</w:t>
            </w:r>
            <w:r w:rsidRPr="00B33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33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ганизации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проводившего данную проверку</w:t>
            </w:r>
          </w:p>
          <w:p w:rsidR="0052149B" w:rsidRPr="00B33062" w:rsidRDefault="0052149B" w:rsidP="0096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837076" w:rsidRDefault="00C93C2A" w:rsidP="0009568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По состоянию на 31</w:t>
            </w:r>
            <w:r w:rsidR="001341E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</w:rPr>
              <w:t>декабря 2011</w:t>
            </w:r>
            <w:r w:rsidR="001341E5">
              <w:rPr>
                <w:rFonts w:ascii="Times New Roman" w:hAnsi="Times New Roman"/>
                <w:color w:val="000000"/>
                <w:szCs w:val="24"/>
              </w:rPr>
              <w:t xml:space="preserve"> года</w:t>
            </w:r>
            <w:r w:rsidR="00837076">
              <w:rPr>
                <w:rFonts w:ascii="Times New Roman" w:hAnsi="Times New Roman"/>
                <w:color w:val="000000"/>
                <w:szCs w:val="24"/>
              </w:rPr>
              <w:t>:</w:t>
            </w:r>
          </w:p>
          <w:p w:rsidR="00D51263" w:rsidRDefault="00837076" w:rsidP="0009568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  <w:r w:rsidR="001341E5">
              <w:rPr>
                <w:rFonts w:ascii="Times New Roman" w:hAnsi="Times New Roman"/>
                <w:color w:val="000000"/>
                <w:szCs w:val="24"/>
              </w:rPr>
              <w:t xml:space="preserve"> проведена внешняя проверка </w:t>
            </w:r>
            <w:r>
              <w:rPr>
                <w:rFonts w:ascii="Times New Roman" w:hAnsi="Times New Roman"/>
                <w:color w:val="000000"/>
                <w:szCs w:val="24"/>
              </w:rPr>
              <w:t>Территориальным управлен</w:t>
            </w:r>
            <w:r>
              <w:rPr>
                <w:rFonts w:ascii="Times New Roman" w:hAnsi="Times New Roman"/>
                <w:color w:val="000000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Cs w:val="24"/>
              </w:rPr>
              <w:t>ем Федеральной службы финансово-бюджетного надзора в городе Москве;</w:t>
            </w:r>
          </w:p>
          <w:p w:rsidR="001341E5" w:rsidRDefault="00837076" w:rsidP="00095682">
            <w:pPr>
              <w:pStyle w:val="a4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- проведена внешняя проверка </w:t>
            </w:r>
            <w:r w:rsidR="001341E5" w:rsidRPr="00837076">
              <w:rPr>
                <w:rFonts w:ascii="Times New Roman" w:hAnsi="Times New Roman"/>
              </w:rPr>
              <w:t>Саморегули</w:t>
            </w:r>
            <w:r w:rsidRPr="00837076">
              <w:rPr>
                <w:rFonts w:ascii="Times New Roman" w:hAnsi="Times New Roman"/>
              </w:rPr>
              <w:t>руемой организ</w:t>
            </w:r>
            <w:r w:rsidRPr="00837076">
              <w:rPr>
                <w:rFonts w:ascii="Times New Roman" w:hAnsi="Times New Roman"/>
              </w:rPr>
              <w:t>а</w:t>
            </w:r>
            <w:r w:rsidRPr="00837076">
              <w:rPr>
                <w:rFonts w:ascii="Times New Roman" w:hAnsi="Times New Roman"/>
              </w:rPr>
              <w:t>цией</w:t>
            </w:r>
            <w:r w:rsidR="001341E5" w:rsidRPr="00837076">
              <w:rPr>
                <w:rFonts w:ascii="Times New Roman" w:hAnsi="Times New Roman"/>
              </w:rPr>
              <w:t xml:space="preserve"> аудиторов Некоммерческое партнерство</w:t>
            </w:r>
            <w:r w:rsidRPr="00837076">
              <w:rPr>
                <w:rFonts w:ascii="Times New Roman" w:hAnsi="Times New Roman"/>
              </w:rPr>
              <w:t xml:space="preserve"> </w:t>
            </w:r>
            <w:r w:rsidR="001341E5" w:rsidRPr="00837076">
              <w:rPr>
                <w:rFonts w:ascii="Times New Roman" w:hAnsi="Times New Roman"/>
              </w:rPr>
              <w:t>«Российская Коллегия аудиторов»</w:t>
            </w:r>
          </w:p>
          <w:p w:rsidR="00837076" w:rsidRPr="00B33062" w:rsidRDefault="00837076" w:rsidP="0009568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51263" w:rsidRPr="00B33062" w:rsidTr="002978D9">
        <w:tc>
          <w:tcPr>
            <w:tcW w:w="3085" w:type="dxa"/>
            <w:gridSpan w:val="2"/>
            <w:shd w:val="clear" w:color="auto" w:fill="auto"/>
          </w:tcPr>
          <w:p w:rsidR="00D51263" w:rsidRDefault="00D51263" w:rsidP="0096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аименования всех орган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заций, предусмотренных частью 3 статьи 5 Фед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рального закона «Об ауд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торской деятельности», в отношении бухгалтерской (финансовой) отчетности которых аудиторской орг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низацией в  прошедшем календарном году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 обязательный аудит</w:t>
            </w:r>
          </w:p>
          <w:p w:rsidR="0052149B" w:rsidRPr="00B33062" w:rsidRDefault="0052149B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D51263" w:rsidRDefault="00837076" w:rsidP="0009568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1) </w:t>
            </w:r>
            <w:r w:rsidR="00D22331">
              <w:rPr>
                <w:rFonts w:ascii="Times New Roman" w:hAnsi="Times New Roman"/>
                <w:color w:val="000000"/>
                <w:szCs w:val="24"/>
              </w:rPr>
              <w:t>Закрытое акционерное общество «</w:t>
            </w:r>
            <w:r w:rsidR="001341E5">
              <w:rPr>
                <w:rFonts w:ascii="Times New Roman" w:hAnsi="Times New Roman"/>
                <w:color w:val="000000"/>
                <w:szCs w:val="24"/>
              </w:rPr>
              <w:t>Н</w:t>
            </w:r>
            <w:r w:rsidR="00D22331">
              <w:rPr>
                <w:rFonts w:ascii="Times New Roman" w:hAnsi="Times New Roman"/>
                <w:color w:val="000000"/>
                <w:szCs w:val="24"/>
              </w:rPr>
              <w:t>егосударственный п</w:t>
            </w:r>
            <w:r w:rsidR="001451A8">
              <w:rPr>
                <w:rFonts w:ascii="Times New Roman" w:hAnsi="Times New Roman"/>
                <w:color w:val="000000"/>
                <w:szCs w:val="24"/>
              </w:rPr>
              <w:t>е</w:t>
            </w:r>
            <w:r w:rsidR="001451A8">
              <w:rPr>
                <w:rFonts w:ascii="Times New Roman" w:hAnsi="Times New Roman"/>
                <w:color w:val="000000"/>
                <w:szCs w:val="24"/>
              </w:rPr>
              <w:t>н</w:t>
            </w:r>
            <w:r w:rsidR="001451A8">
              <w:rPr>
                <w:rFonts w:ascii="Times New Roman" w:hAnsi="Times New Roman"/>
                <w:color w:val="000000"/>
                <w:szCs w:val="24"/>
              </w:rPr>
              <w:t>сион</w:t>
            </w:r>
            <w:r w:rsidR="00D22331">
              <w:rPr>
                <w:rFonts w:ascii="Times New Roman" w:hAnsi="Times New Roman"/>
                <w:color w:val="000000"/>
                <w:szCs w:val="24"/>
              </w:rPr>
              <w:t>ный ф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Cs w:val="24"/>
              </w:rPr>
              <w:t xml:space="preserve">онд </w:t>
            </w:r>
            <w:r w:rsidR="001341E5">
              <w:rPr>
                <w:rFonts w:ascii="Times New Roman" w:hAnsi="Times New Roman"/>
                <w:color w:val="000000"/>
                <w:szCs w:val="24"/>
              </w:rPr>
              <w:t>«</w:t>
            </w:r>
            <w:proofErr w:type="spellStart"/>
            <w:r w:rsidR="001341E5">
              <w:rPr>
                <w:rFonts w:ascii="Times New Roman" w:hAnsi="Times New Roman"/>
                <w:color w:val="000000"/>
                <w:szCs w:val="24"/>
              </w:rPr>
              <w:t>Промагрофонд</w:t>
            </w:r>
            <w:proofErr w:type="spellEnd"/>
            <w:r w:rsidR="001341E5">
              <w:rPr>
                <w:rFonts w:ascii="Times New Roman" w:hAnsi="Times New Roman"/>
                <w:color w:val="000000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:rsidR="00837076" w:rsidRDefault="00837076" w:rsidP="0009568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2) </w:t>
            </w:r>
            <w:r w:rsidR="00292B9D">
              <w:rPr>
                <w:szCs w:val="24"/>
              </w:rPr>
              <w:t>Закрытое акционерное общество «Негосударственный Пе</w:t>
            </w:r>
            <w:r w:rsidR="00292B9D">
              <w:rPr>
                <w:szCs w:val="24"/>
              </w:rPr>
              <w:t>н</w:t>
            </w:r>
            <w:r w:rsidR="00292B9D">
              <w:rPr>
                <w:szCs w:val="24"/>
              </w:rPr>
              <w:t>сионный Фонд «Наследие»</w:t>
            </w:r>
            <w:r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:rsidR="00837076" w:rsidRDefault="00837076" w:rsidP="0009568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3) </w:t>
            </w:r>
            <w:r w:rsidR="008E2BCA" w:rsidRPr="00463857">
              <w:t>Открытое акционерное общество Банк «Народный кредит»</w:t>
            </w:r>
            <w:r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:rsidR="001341E5" w:rsidRDefault="00837076" w:rsidP="0009568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4) </w:t>
            </w:r>
            <w:r w:rsidR="000E3B75" w:rsidRPr="002A7775">
              <w:rPr>
                <w:szCs w:val="24"/>
              </w:rPr>
              <w:t>Открытое акционерное общество «Главная дорога»</w:t>
            </w:r>
            <w:r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:rsidR="001341E5" w:rsidRPr="00B75617" w:rsidRDefault="00837076" w:rsidP="00095682">
            <w:pPr>
              <w:pStyle w:val="a4"/>
              <w:widowControl/>
              <w:ind w:firstLine="0"/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5) </w:t>
            </w:r>
            <w:r w:rsidR="00B75617" w:rsidRPr="00CA210C">
              <w:t>Закрытое акционерное общество «Резервная трастовая компания</w:t>
            </w:r>
            <w:r w:rsidR="00B75617" w:rsidRPr="00CA210C">
              <w:rPr>
                <w:caps/>
              </w:rPr>
              <w:t>»</w:t>
            </w:r>
            <w:r w:rsidR="00B75617">
              <w:rPr>
                <w:rFonts w:asciiTheme="minorHAnsi" w:hAnsiTheme="minorHAnsi"/>
                <w:caps/>
              </w:rPr>
              <w:t>.</w:t>
            </w:r>
          </w:p>
          <w:p w:rsidR="00837076" w:rsidRPr="00B33062" w:rsidRDefault="00837076" w:rsidP="0009568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51263" w:rsidRPr="00B33062" w:rsidTr="002978D9">
        <w:tc>
          <w:tcPr>
            <w:tcW w:w="3085" w:type="dxa"/>
            <w:gridSpan w:val="2"/>
            <w:shd w:val="clear" w:color="auto" w:fill="auto"/>
          </w:tcPr>
          <w:p w:rsidR="00D51263" w:rsidRDefault="00D51263" w:rsidP="0096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аявление исполнительного органа аудиторской орг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низации  о мерах, приним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емых аудиторской орган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зацией для обеспе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своей независимости</w:t>
            </w:r>
          </w:p>
          <w:p w:rsidR="0052149B" w:rsidRPr="00B33062" w:rsidRDefault="0052149B" w:rsidP="0096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52149B" w:rsidRDefault="0052149B" w:rsidP="00095682">
            <w:pPr>
              <w:pStyle w:val="HTM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Аудиторской организацией</w:t>
            </w:r>
            <w:r w:rsidRPr="0052149B">
              <w:rPr>
                <w:rFonts w:ascii="Times New Roman" w:hAnsi="Times New Roman" w:cs="Times New Roman"/>
                <w:sz w:val="24"/>
              </w:rPr>
              <w:t xml:space="preserve"> принимаются необходимые меры по контролю соблюдения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149B">
              <w:rPr>
                <w:rFonts w:ascii="Times New Roman" w:hAnsi="Times New Roman" w:cs="Times New Roman"/>
                <w:sz w:val="24"/>
              </w:rPr>
              <w:t>требований о независимости ауд</w:t>
            </w:r>
            <w:r w:rsidRPr="0052149B">
              <w:rPr>
                <w:rFonts w:ascii="Times New Roman" w:hAnsi="Times New Roman" w:cs="Times New Roman"/>
                <w:sz w:val="24"/>
              </w:rPr>
              <w:t>и</w:t>
            </w:r>
            <w:r w:rsidRPr="0052149B">
              <w:rPr>
                <w:rFonts w:ascii="Times New Roman" w:hAnsi="Times New Roman" w:cs="Times New Roman"/>
                <w:sz w:val="24"/>
              </w:rPr>
              <w:t xml:space="preserve">торов. </w:t>
            </w:r>
          </w:p>
          <w:p w:rsidR="0052149B" w:rsidRDefault="0052149B" w:rsidP="00095682">
            <w:pPr>
              <w:pStyle w:val="HTML"/>
              <w:jc w:val="both"/>
              <w:rPr>
                <w:rFonts w:ascii="Times New Roman" w:hAnsi="Times New Roman" w:cs="Times New Roman"/>
                <w:sz w:val="24"/>
              </w:rPr>
            </w:pPr>
            <w:r w:rsidRPr="0052149B">
              <w:rPr>
                <w:rFonts w:ascii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</w:rPr>
              <w:t xml:space="preserve">аудиторской организации </w:t>
            </w:r>
            <w:r w:rsidRPr="0052149B">
              <w:rPr>
                <w:rFonts w:ascii="Times New Roman" w:hAnsi="Times New Roman" w:cs="Times New Roman"/>
                <w:sz w:val="24"/>
              </w:rPr>
              <w:t>разработаны</w:t>
            </w:r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r w:rsidRPr="0052149B">
              <w:rPr>
                <w:rFonts w:ascii="Times New Roman" w:hAnsi="Times New Roman" w:cs="Times New Roman"/>
                <w:sz w:val="24"/>
              </w:rPr>
              <w:t>Правила независ</w:t>
            </w:r>
            <w:r w:rsidRPr="0052149B">
              <w:rPr>
                <w:rFonts w:ascii="Times New Roman" w:hAnsi="Times New Roman" w:cs="Times New Roman"/>
                <w:sz w:val="24"/>
              </w:rPr>
              <w:t>и</w:t>
            </w:r>
            <w:r w:rsidRPr="0052149B">
              <w:rPr>
                <w:rFonts w:ascii="Times New Roman" w:hAnsi="Times New Roman" w:cs="Times New Roman"/>
                <w:sz w:val="24"/>
              </w:rPr>
              <w:t>мости аудиторов и сотрудников</w:t>
            </w:r>
            <w:r>
              <w:rPr>
                <w:rFonts w:ascii="Times New Roman" w:hAnsi="Times New Roman" w:cs="Times New Roman"/>
                <w:sz w:val="24"/>
              </w:rPr>
              <w:t xml:space="preserve"> ООО «Консультационно-аудиторская фирма «Деловая Перспектива»</w:t>
            </w:r>
            <w:r w:rsidRPr="0052149B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52149B" w:rsidRPr="0052149B" w:rsidRDefault="0052149B" w:rsidP="00095682">
            <w:pPr>
              <w:pStyle w:val="HTML"/>
              <w:jc w:val="both"/>
              <w:rPr>
                <w:rFonts w:ascii="Times New Roman" w:hAnsi="Times New Roman" w:cs="Times New Roman"/>
                <w:sz w:val="24"/>
              </w:rPr>
            </w:pPr>
            <w:r w:rsidRPr="0052149B">
              <w:rPr>
                <w:rFonts w:ascii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</w:rPr>
              <w:t xml:space="preserve">2014 </w:t>
            </w:r>
            <w:r w:rsidRPr="0052149B">
              <w:rPr>
                <w:rFonts w:ascii="Times New Roman" w:hAnsi="Times New Roman" w:cs="Times New Roman"/>
                <w:sz w:val="24"/>
              </w:rPr>
              <w:t>году возни</w:t>
            </w:r>
            <w:r>
              <w:rPr>
                <w:rFonts w:ascii="Times New Roman" w:hAnsi="Times New Roman" w:cs="Times New Roman"/>
                <w:sz w:val="24"/>
              </w:rPr>
              <w:t>ка</w:t>
            </w:r>
            <w:r w:rsidRPr="0052149B">
              <w:rPr>
                <w:rFonts w:ascii="Times New Roman" w:hAnsi="Times New Roman" w:cs="Times New Roman"/>
                <w:sz w:val="24"/>
              </w:rPr>
              <w:t>ющие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149B">
              <w:rPr>
                <w:rFonts w:ascii="Times New Roman" w:hAnsi="Times New Roman" w:cs="Times New Roman"/>
                <w:sz w:val="24"/>
              </w:rPr>
              <w:t>угрозы независимости выявлялись своевременно. Принятые меры позволили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149B">
              <w:rPr>
                <w:rFonts w:ascii="Times New Roman" w:hAnsi="Times New Roman" w:cs="Times New Roman"/>
                <w:sz w:val="24"/>
              </w:rPr>
              <w:t>избежать утраты независимости (реализации угроз независимости) во всех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149B">
              <w:rPr>
                <w:rFonts w:ascii="Times New Roman" w:hAnsi="Times New Roman" w:cs="Times New Roman"/>
                <w:sz w:val="24"/>
              </w:rPr>
              <w:t>в</w:t>
            </w:r>
            <w:r w:rsidRPr="0052149B">
              <w:rPr>
                <w:rFonts w:ascii="Times New Roman" w:hAnsi="Times New Roman" w:cs="Times New Roman"/>
                <w:sz w:val="24"/>
              </w:rPr>
              <w:t>ы</w:t>
            </w:r>
            <w:r w:rsidRPr="0052149B">
              <w:rPr>
                <w:rFonts w:ascii="Times New Roman" w:hAnsi="Times New Roman" w:cs="Times New Roman"/>
                <w:sz w:val="24"/>
              </w:rPr>
              <w:t>явленных случаях.</w:t>
            </w:r>
          </w:p>
          <w:p w:rsidR="00D51263" w:rsidRPr="0052149B" w:rsidRDefault="00D51263" w:rsidP="0009568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51263" w:rsidRPr="00B33062" w:rsidTr="002978D9">
        <w:tc>
          <w:tcPr>
            <w:tcW w:w="3085" w:type="dxa"/>
            <w:gridSpan w:val="2"/>
            <w:shd w:val="clear" w:color="auto" w:fill="auto"/>
          </w:tcPr>
          <w:p w:rsidR="00D51263" w:rsidRPr="00B33062" w:rsidRDefault="00D51263" w:rsidP="0096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33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ведения о выручке ауд</w:t>
            </w:r>
            <w:r w:rsidRPr="00B33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33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торской орга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низации за 2014 год </w:t>
            </w:r>
          </w:p>
        </w:tc>
        <w:tc>
          <w:tcPr>
            <w:tcW w:w="6662" w:type="dxa"/>
            <w:shd w:val="clear" w:color="auto" w:fill="auto"/>
          </w:tcPr>
          <w:p w:rsidR="00D51263" w:rsidRPr="00B33062" w:rsidRDefault="001341E5" w:rsidP="0009568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18.749 тысяч рублей</w:t>
            </w:r>
          </w:p>
        </w:tc>
      </w:tr>
    </w:tbl>
    <w:p w:rsidR="00D51263" w:rsidRPr="00B33062" w:rsidRDefault="00D51263" w:rsidP="00B330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51263" w:rsidRPr="00B33062" w:rsidSect="00B33062">
      <w:pgSz w:w="11906" w:h="16838" w:code="9"/>
      <w:pgMar w:top="851" w:right="851" w:bottom="851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062"/>
    <w:rsid w:val="00095682"/>
    <w:rsid w:val="000E3B75"/>
    <w:rsid w:val="001341E5"/>
    <w:rsid w:val="001451A8"/>
    <w:rsid w:val="00162237"/>
    <w:rsid w:val="002702C0"/>
    <w:rsid w:val="00292B9D"/>
    <w:rsid w:val="002978D9"/>
    <w:rsid w:val="002C678E"/>
    <w:rsid w:val="0052149B"/>
    <w:rsid w:val="006741A8"/>
    <w:rsid w:val="00837076"/>
    <w:rsid w:val="008E2BCA"/>
    <w:rsid w:val="009677D0"/>
    <w:rsid w:val="00B33062"/>
    <w:rsid w:val="00B75617"/>
    <w:rsid w:val="00C93C2A"/>
    <w:rsid w:val="00D22331"/>
    <w:rsid w:val="00D5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3062"/>
    <w:rPr>
      <w:color w:val="0000FF"/>
      <w:u w:val="single"/>
    </w:rPr>
  </w:style>
  <w:style w:type="paragraph" w:customStyle="1" w:styleId="Iiiaeuiue">
    <w:name w:val="Ii?iaeuiue"/>
    <w:rsid w:val="00B33062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4">
    <w:name w:val="основной"/>
    <w:basedOn w:val="a"/>
    <w:rsid w:val="00B33062"/>
    <w:pPr>
      <w:widowControl w:val="0"/>
      <w:spacing w:after="0" w:line="240" w:lineRule="auto"/>
      <w:ind w:firstLine="426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214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149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41E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3062"/>
    <w:rPr>
      <w:color w:val="0000FF"/>
      <w:u w:val="single"/>
    </w:rPr>
  </w:style>
  <w:style w:type="paragraph" w:customStyle="1" w:styleId="Iiiaeuiue">
    <w:name w:val="Ii?iaeuiue"/>
    <w:rsid w:val="00B33062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4">
    <w:name w:val="основной"/>
    <w:basedOn w:val="a"/>
    <w:rsid w:val="00B33062"/>
    <w:pPr>
      <w:widowControl w:val="0"/>
      <w:spacing w:after="0" w:line="240" w:lineRule="auto"/>
      <w:ind w:firstLine="426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214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149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41E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6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D53F-4B8F-443C-AFC3-03CA4282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2015-03-10T13:20:00Z</dcterms:created>
  <dcterms:modified xsi:type="dcterms:W3CDTF">2015-03-10T15:37:00Z</dcterms:modified>
</cp:coreProperties>
</file>